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DB7F" w14:textId="77777777" w:rsidR="00050D24" w:rsidRDefault="00382C7C">
      <w:r>
        <w:rPr>
          <w:noProof/>
        </w:rPr>
        <w:drawing>
          <wp:anchor distT="0" distB="0" distL="114300" distR="114300" simplePos="0" relativeHeight="251657728" behindDoc="0" locked="0" layoutInCell="1" allowOverlap="1" wp14:anchorId="168A142C" wp14:editId="4A349B86">
            <wp:simplePos x="0" y="0"/>
            <wp:positionH relativeFrom="column">
              <wp:posOffset>2337435</wp:posOffset>
            </wp:positionH>
            <wp:positionV relativeFrom="paragraph">
              <wp:posOffset>-226060</wp:posOffset>
            </wp:positionV>
            <wp:extent cx="1316990" cy="641350"/>
            <wp:effectExtent l="0" t="0" r="0" b="0"/>
            <wp:wrapSquare wrapText="bothSides"/>
            <wp:docPr id="11" name="Picture 11" descr="PMMIMediaGroup-small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MMIMediaGroup-smaller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24">
        <w:t xml:space="preserve">            </w:t>
      </w:r>
    </w:p>
    <w:p w14:paraId="0222A189" w14:textId="77777777" w:rsidR="00050D24" w:rsidRDefault="00050D24"/>
    <w:p w14:paraId="059BA4C5" w14:textId="77777777" w:rsidR="00050D24" w:rsidRDefault="00050D24" w:rsidP="003C4BF3"/>
    <w:p w14:paraId="3F0CBC30" w14:textId="77777777" w:rsidR="000E508B" w:rsidRDefault="000E508B" w:rsidP="007924B7">
      <w:pPr>
        <w:pStyle w:val="Heading1"/>
        <w:spacing w:before="0"/>
        <w:jc w:val="center"/>
      </w:pPr>
    </w:p>
    <w:p w14:paraId="669C44C2" w14:textId="052210DF" w:rsidR="003C4BF3" w:rsidRDefault="00E5661A" w:rsidP="007924B7">
      <w:pPr>
        <w:pStyle w:val="Heading1"/>
        <w:spacing w:before="0"/>
        <w:jc w:val="center"/>
      </w:pPr>
      <w:r>
        <w:t>Monthly Sales Call</w:t>
      </w:r>
    </w:p>
    <w:p w14:paraId="68FA4C07" w14:textId="730CBC58" w:rsidR="0089796F" w:rsidRDefault="00F97DA8" w:rsidP="0081580A">
      <w:pPr>
        <w:jc w:val="center"/>
        <w:rPr>
          <w:i/>
        </w:rPr>
      </w:pPr>
      <w:r>
        <w:rPr>
          <w:i/>
        </w:rPr>
        <w:t>January</w:t>
      </w:r>
      <w:r w:rsidR="00AC7C9E">
        <w:rPr>
          <w:i/>
        </w:rPr>
        <w:t xml:space="preserve"> </w:t>
      </w:r>
      <w:r>
        <w:rPr>
          <w:i/>
        </w:rPr>
        <w:t>31</w:t>
      </w:r>
      <w:r w:rsidR="00AC7C9E">
        <w:rPr>
          <w:i/>
        </w:rPr>
        <w:t>, 20</w:t>
      </w:r>
      <w:r>
        <w:rPr>
          <w:i/>
        </w:rPr>
        <w:t>20</w:t>
      </w:r>
    </w:p>
    <w:p w14:paraId="4AA26D1C" w14:textId="77777777" w:rsidR="00F97DA8" w:rsidRDefault="00F97DA8" w:rsidP="0081580A">
      <w:pPr>
        <w:jc w:val="center"/>
        <w:rPr>
          <w:i/>
        </w:rPr>
      </w:pPr>
    </w:p>
    <w:p w14:paraId="1D0DED5E" w14:textId="7CC0E9DB" w:rsidR="00F37D7C" w:rsidRDefault="00F97DA8" w:rsidP="00F97DA8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Posting of products/releases for sales – JIM</w:t>
      </w:r>
    </w:p>
    <w:p w14:paraId="6BE08745" w14:textId="12BE71C7" w:rsidR="00CF1FA9" w:rsidRPr="00CF1FA9" w:rsidRDefault="00D533A6" w:rsidP="00CF1FA9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Each brand has their own editor contact to post these releases so that they can get tagged with proper taxonomy</w:t>
      </w:r>
      <w:r w:rsidR="00CF1FA9">
        <w:rPr>
          <w:iCs/>
          <w:color w:val="FF0000"/>
        </w:rPr>
        <w:t xml:space="preserve"> when you need something posted immediately</w:t>
      </w:r>
    </w:p>
    <w:p w14:paraId="1DB8EFC9" w14:textId="2F1F97CA" w:rsidR="00FF1CA1" w:rsidRPr="00E52531" w:rsidRDefault="00D533A6" w:rsidP="00CF1FA9">
      <w:pPr>
        <w:pStyle w:val="ListParagraph"/>
        <w:numPr>
          <w:ilvl w:val="2"/>
          <w:numId w:val="11"/>
        </w:numPr>
        <w:rPr>
          <w:iCs/>
        </w:rPr>
      </w:pPr>
      <w:r>
        <w:rPr>
          <w:iCs/>
          <w:color w:val="FF0000"/>
        </w:rPr>
        <w:t>Indicate what brands they should be posted on</w:t>
      </w:r>
      <w:r w:rsidR="00CF1FA9">
        <w:rPr>
          <w:iCs/>
          <w:color w:val="FF0000"/>
        </w:rPr>
        <w:tab/>
      </w:r>
      <w:r w:rsidR="00713853" w:rsidRPr="00E52531">
        <w:rPr>
          <w:iCs/>
          <w:color w:val="000000" w:themeColor="text1"/>
        </w:rPr>
        <w:br/>
      </w:r>
    </w:p>
    <w:p w14:paraId="1B27158C" w14:textId="3B58E654" w:rsidR="00F97DA8" w:rsidRPr="00F97DA8" w:rsidRDefault="00F97DA8" w:rsidP="00F97DA8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  <w:color w:val="000000" w:themeColor="text1"/>
        </w:rPr>
        <w:t>Ad Serving – ALICIA/ZANZY</w:t>
      </w:r>
    </w:p>
    <w:p w14:paraId="5C88FD4E" w14:textId="0A7FE6F1" w:rsidR="00F97DA8" w:rsidRPr="00F97DA8" w:rsidRDefault="00F97DA8" w:rsidP="00F97DA8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 xml:space="preserve">We’ve had several inquiries lately on why advertisers cannot always see their ads </w:t>
      </w:r>
    </w:p>
    <w:p w14:paraId="67CB60AC" w14:textId="4FC762DB" w:rsidR="00F97DA8" w:rsidRPr="00F97DA8" w:rsidRDefault="00F97DA8" w:rsidP="00F97DA8">
      <w:pPr>
        <w:pStyle w:val="ListParagraph"/>
        <w:numPr>
          <w:ilvl w:val="2"/>
          <w:numId w:val="11"/>
        </w:numPr>
        <w:rPr>
          <w:iCs/>
        </w:rPr>
      </w:pPr>
      <w:r>
        <w:rPr>
          <w:iCs/>
          <w:color w:val="FF0000"/>
        </w:rPr>
        <w:t>On third party sites it is impossible for us to get a screenshot and advertisers will not see their own ads (they’re not their target! – if they saw their ads, then the targeting isn’t working)</w:t>
      </w:r>
    </w:p>
    <w:p w14:paraId="2F285BCD" w14:textId="47AA1FDF" w:rsidR="00F97DA8" w:rsidRPr="00F97DA8" w:rsidRDefault="00F97DA8" w:rsidP="00F97DA8">
      <w:pPr>
        <w:pStyle w:val="ListParagraph"/>
        <w:numPr>
          <w:ilvl w:val="3"/>
          <w:numId w:val="11"/>
        </w:numPr>
        <w:rPr>
          <w:iCs/>
        </w:rPr>
      </w:pPr>
      <w:r>
        <w:rPr>
          <w:iCs/>
          <w:color w:val="FF0000"/>
        </w:rPr>
        <w:t>We can create a mock-up on request, but it is a mock up and NOT a screenshot</w:t>
      </w:r>
    </w:p>
    <w:p w14:paraId="64958646" w14:textId="5C95A53A" w:rsidR="00F97DA8" w:rsidRPr="00F97DA8" w:rsidRDefault="00F97DA8" w:rsidP="00F97DA8">
      <w:pPr>
        <w:pStyle w:val="ListParagraph"/>
        <w:numPr>
          <w:ilvl w:val="2"/>
          <w:numId w:val="11"/>
        </w:numPr>
        <w:rPr>
          <w:iCs/>
        </w:rPr>
      </w:pPr>
      <w:r>
        <w:rPr>
          <w:iCs/>
          <w:color w:val="FF0000"/>
        </w:rPr>
        <w:t xml:space="preserve">On our sites, we can provide a screenshot, but we can’t guarantee that an advertiser will see their </w:t>
      </w:r>
      <w:r w:rsidR="005D3B13">
        <w:rPr>
          <w:iCs/>
          <w:color w:val="FF0000"/>
        </w:rPr>
        <w:t>ads – daily impressions reached, constant refreshing, another advertiser is currently pacing higher, etc.</w:t>
      </w:r>
    </w:p>
    <w:p w14:paraId="63B73A70" w14:textId="2EEC94C9" w:rsidR="00F97DA8" w:rsidRPr="005D3B13" w:rsidRDefault="00F97DA8" w:rsidP="00F97DA8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 xml:space="preserve">You can find an explanation on how ad serving works </w:t>
      </w:r>
      <w:hyperlink r:id="rId6" w:history="1">
        <w:r w:rsidRPr="00F97DA8">
          <w:rPr>
            <w:rStyle w:val="Hyperlink"/>
            <w:iCs/>
          </w:rPr>
          <w:t>here</w:t>
        </w:r>
      </w:hyperlink>
      <w:r>
        <w:rPr>
          <w:iCs/>
          <w:color w:val="FF0000"/>
        </w:rPr>
        <w:t>.</w:t>
      </w:r>
      <w:r w:rsidR="00713853">
        <w:rPr>
          <w:iCs/>
          <w:color w:val="FF0000"/>
        </w:rPr>
        <w:br/>
      </w:r>
    </w:p>
    <w:p w14:paraId="6DA0165D" w14:textId="197D69CF" w:rsidR="005D3B13" w:rsidRDefault="0044176F" w:rsidP="005D3B13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Roadblocks and Company Targeted Sponsorships - ZANZY</w:t>
      </w:r>
    </w:p>
    <w:p w14:paraId="1B42C83A" w14:textId="29A45915" w:rsidR="0044176F" w:rsidRPr="0044176F" w:rsidRDefault="0044176F" w:rsidP="0044176F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Two separate ad products – each sold as an upgrade to a Flexi campaign</w:t>
      </w:r>
    </w:p>
    <w:p w14:paraId="4C84689B" w14:textId="0B2D2A16" w:rsidR="0044176F" w:rsidRPr="0044176F" w:rsidRDefault="0044176F" w:rsidP="0044176F">
      <w:pPr>
        <w:pStyle w:val="ListParagraph"/>
        <w:numPr>
          <w:ilvl w:val="2"/>
          <w:numId w:val="11"/>
        </w:numPr>
        <w:rPr>
          <w:iCs/>
        </w:rPr>
      </w:pPr>
      <w:r>
        <w:rPr>
          <w:iCs/>
          <w:color w:val="FF0000"/>
        </w:rPr>
        <w:t>Roadblock means that whenever your ad appears on our site, you get all the ads on that page (run of site)</w:t>
      </w:r>
    </w:p>
    <w:p w14:paraId="1000A958" w14:textId="77777777" w:rsidR="00D603B6" w:rsidRPr="00D603B6" w:rsidRDefault="0044176F" w:rsidP="00D603B6">
      <w:pPr>
        <w:pStyle w:val="ListParagraph"/>
        <w:numPr>
          <w:ilvl w:val="2"/>
          <w:numId w:val="11"/>
        </w:numPr>
        <w:rPr>
          <w:iCs/>
        </w:rPr>
      </w:pPr>
      <w:r>
        <w:rPr>
          <w:iCs/>
          <w:color w:val="FF0000"/>
        </w:rPr>
        <w:t>Company Targeted Sponsorship means whenever your company is mentioned in an article on our site, you also get all the ads on the page</w:t>
      </w:r>
    </w:p>
    <w:p w14:paraId="30E0A415" w14:textId="1442423C" w:rsidR="0044176F" w:rsidRPr="00D603B6" w:rsidRDefault="00D603B6" w:rsidP="00D603B6">
      <w:pPr>
        <w:pStyle w:val="ListParagraph"/>
        <w:numPr>
          <w:ilvl w:val="2"/>
          <w:numId w:val="11"/>
        </w:numPr>
        <w:rPr>
          <w:iCs/>
        </w:rPr>
      </w:pPr>
      <w:r w:rsidRPr="00D603B6">
        <w:rPr>
          <w:iCs/>
          <w:color w:val="FF0000"/>
        </w:rPr>
        <w:t xml:space="preserve">Cannot purchase both upgrades for one campaign </w:t>
      </w:r>
      <w:r w:rsidRPr="00D603B6">
        <w:rPr>
          <w:rFonts w:ascii="Calibri" w:hAnsi="Calibri" w:cs="Calibri"/>
          <w:color w:val="FF0000"/>
          <w:sz w:val="22"/>
          <w:szCs w:val="22"/>
        </w:rPr>
        <w:t>because one is targeted, and one is. If they purchase two flexis, they can have one on each but not both on the same campaign.</w:t>
      </w:r>
      <w:r w:rsidR="00713853" w:rsidRPr="00D603B6">
        <w:rPr>
          <w:iCs/>
          <w:color w:val="FF0000"/>
        </w:rPr>
        <w:br/>
      </w:r>
    </w:p>
    <w:p w14:paraId="40659719" w14:textId="1E04A84E" w:rsidR="003C17FC" w:rsidRPr="003C17FC" w:rsidRDefault="0065483B" w:rsidP="003C17FC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  <w:color w:val="000000" w:themeColor="text1"/>
        </w:rPr>
        <w:t xml:space="preserve">Reminder that </w:t>
      </w:r>
      <w:r w:rsidR="003C17FC">
        <w:rPr>
          <w:iCs/>
          <w:color w:val="000000" w:themeColor="text1"/>
        </w:rPr>
        <w:t>Mundo Banner ads</w:t>
      </w:r>
      <w:r>
        <w:rPr>
          <w:iCs/>
          <w:color w:val="000000" w:themeColor="text1"/>
        </w:rPr>
        <w:t xml:space="preserve"> are</w:t>
      </w:r>
      <w:r w:rsidR="003C17FC">
        <w:rPr>
          <w:iCs/>
          <w:color w:val="000000" w:themeColor="text1"/>
        </w:rPr>
        <w:t xml:space="preserve"> now in Media Planner</w:t>
      </w:r>
      <w:r w:rsidR="00BA55CB">
        <w:rPr>
          <w:iCs/>
          <w:color w:val="000000" w:themeColor="text1"/>
        </w:rPr>
        <w:t xml:space="preserve"> - ALICIA</w:t>
      </w:r>
    </w:p>
    <w:p w14:paraId="6A2E9A80" w14:textId="6F421B1A" w:rsidR="003C17FC" w:rsidRPr="00FF1CA1" w:rsidRDefault="0065483B" w:rsidP="003C17FC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5,000 total monthly impressions</w:t>
      </w:r>
    </w:p>
    <w:p w14:paraId="6CCCEB41" w14:textId="77777777" w:rsidR="00BD21A2" w:rsidRPr="00BD21A2" w:rsidRDefault="00FF1CA1" w:rsidP="003C17FC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$625</w:t>
      </w:r>
    </w:p>
    <w:p w14:paraId="561698A0" w14:textId="3E29F6EC" w:rsidR="00FF1CA1" w:rsidRPr="00BA55CB" w:rsidRDefault="00BD21A2" w:rsidP="003C17FC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 xml:space="preserve">Also remember we have EXPO PACK web </w:t>
      </w:r>
      <w:proofErr w:type="spellStart"/>
      <w:r>
        <w:rPr>
          <w:iCs/>
          <w:color w:val="FF0000"/>
        </w:rPr>
        <w:t>sponsorsips</w:t>
      </w:r>
      <w:proofErr w:type="spellEnd"/>
      <w:r>
        <w:rPr>
          <w:iCs/>
          <w:color w:val="FF0000"/>
        </w:rPr>
        <w:t xml:space="preserve"> and Facebook ads available </w:t>
      </w:r>
      <w:r w:rsidR="00713853">
        <w:rPr>
          <w:iCs/>
          <w:color w:val="FF0000"/>
        </w:rPr>
        <w:br/>
      </w:r>
    </w:p>
    <w:p w14:paraId="2F5DB989" w14:textId="39A7E3E6" w:rsidR="00713853" w:rsidRDefault="00BA55CB" w:rsidP="00713853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  <w:color w:val="000000" w:themeColor="text1"/>
        </w:rPr>
        <w:t>Billed as booked reminder – KELLY</w:t>
      </w:r>
    </w:p>
    <w:p w14:paraId="0C293FDC" w14:textId="77777777" w:rsidR="00713853" w:rsidRDefault="00713853" w:rsidP="00713853">
      <w:pPr>
        <w:pStyle w:val="ListParagraph"/>
        <w:rPr>
          <w:iCs/>
          <w:color w:val="FF0000"/>
        </w:rPr>
      </w:pPr>
      <w:r>
        <w:rPr>
          <w:iCs/>
        </w:rPr>
        <w:tab/>
      </w:r>
      <w:r w:rsidRPr="00713853">
        <w:rPr>
          <w:iCs/>
          <w:color w:val="FF0000"/>
        </w:rPr>
        <w:t xml:space="preserve">We are </w:t>
      </w:r>
      <w:r>
        <w:rPr>
          <w:iCs/>
          <w:color w:val="FF0000"/>
        </w:rPr>
        <w:t xml:space="preserve">going to bill a product in the same month the customer booked it - if they </w:t>
      </w:r>
      <w:r>
        <w:rPr>
          <w:iCs/>
          <w:color w:val="FF0000"/>
        </w:rPr>
        <w:tab/>
        <w:t>booked a send for March 15</w:t>
      </w:r>
      <w:r w:rsidRPr="00713853">
        <w:rPr>
          <w:iCs/>
          <w:color w:val="FF0000"/>
          <w:vertAlign w:val="superscript"/>
        </w:rPr>
        <w:t>th</w:t>
      </w:r>
      <w:r>
        <w:rPr>
          <w:iCs/>
          <w:color w:val="FF0000"/>
        </w:rPr>
        <w:t xml:space="preserve"> but didn’t get us materials in time for that send, we </w:t>
      </w:r>
      <w:r>
        <w:rPr>
          <w:iCs/>
          <w:color w:val="FF0000"/>
        </w:rPr>
        <w:tab/>
        <w:t xml:space="preserve">are not moving the billing date, they will be billed in March. We do have a </w:t>
      </w:r>
      <w:r>
        <w:rPr>
          <w:iCs/>
          <w:color w:val="FF0000"/>
        </w:rPr>
        <w:tab/>
      </w:r>
      <w:hyperlink r:id="rId7" w:history="1">
        <w:r w:rsidRPr="00713853">
          <w:rPr>
            <w:rStyle w:val="Hyperlink"/>
            <w:iCs/>
          </w:rPr>
          <w:t>cancellation policy</w:t>
        </w:r>
      </w:hyperlink>
      <w:r>
        <w:rPr>
          <w:iCs/>
          <w:color w:val="FF0000"/>
        </w:rPr>
        <w:t xml:space="preserve"> so if they cancel within a certain time frame they will not be </w:t>
      </w:r>
      <w:r>
        <w:rPr>
          <w:iCs/>
          <w:color w:val="FF0000"/>
        </w:rPr>
        <w:tab/>
        <w:t xml:space="preserve">billed.  This policy link appears at the bottom of their order as well. </w:t>
      </w:r>
    </w:p>
    <w:p w14:paraId="44AF9D12" w14:textId="77777777" w:rsidR="00713853" w:rsidRDefault="00713853" w:rsidP="00713853">
      <w:pPr>
        <w:pStyle w:val="ListParagraph"/>
        <w:rPr>
          <w:iCs/>
          <w:color w:val="FF0000"/>
        </w:rPr>
      </w:pPr>
    </w:p>
    <w:p w14:paraId="1E1B21F1" w14:textId="75661D28" w:rsidR="00713853" w:rsidRPr="00713853" w:rsidRDefault="00713853" w:rsidP="00713853">
      <w:pPr>
        <w:pStyle w:val="ListParagraph"/>
        <w:rPr>
          <w:iCs/>
          <w:color w:val="FF0000"/>
        </w:rPr>
      </w:pPr>
      <w:r>
        <w:rPr>
          <w:iCs/>
          <w:color w:val="FF0000"/>
        </w:rPr>
        <w:tab/>
        <w:t xml:space="preserve">Please also make them aware of their payment schedule so nobody is surprised. </w:t>
      </w:r>
      <w:r>
        <w:rPr>
          <w:iCs/>
          <w:color w:val="FF0000"/>
        </w:rPr>
        <w:tab/>
        <w:t>This payment schedule is the last screen they will see on their order.</w:t>
      </w:r>
      <w:r>
        <w:rPr>
          <w:iCs/>
          <w:color w:val="FF0000"/>
        </w:rPr>
        <w:br/>
      </w:r>
    </w:p>
    <w:p w14:paraId="7445410A" w14:textId="77777777" w:rsidR="00713853" w:rsidRPr="00713853" w:rsidRDefault="00BA55CB" w:rsidP="00BA55CB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  <w:color w:val="000000" w:themeColor="text1"/>
        </w:rPr>
        <w:lastRenderedPageBreak/>
        <w:t>Materials not received notices in inbox – KELLY</w:t>
      </w:r>
    </w:p>
    <w:p w14:paraId="37AD4DB6" w14:textId="755D0301" w:rsidR="00BA55CB" w:rsidRDefault="00713853" w:rsidP="00713853">
      <w:pPr>
        <w:pStyle w:val="ListParagraph"/>
        <w:rPr>
          <w:iCs/>
        </w:rPr>
      </w:pPr>
      <w:r>
        <w:rPr>
          <w:iCs/>
          <w:color w:val="000000" w:themeColor="text1"/>
        </w:rPr>
        <w:tab/>
      </w:r>
      <w:r w:rsidRPr="00713853">
        <w:rPr>
          <w:iCs/>
          <w:color w:val="FF0000"/>
        </w:rPr>
        <w:t xml:space="preserve">The CSMs are going to be marking a ‘materials not received’ box on products for </w:t>
      </w:r>
      <w:r w:rsidRPr="00713853">
        <w:rPr>
          <w:iCs/>
          <w:color w:val="FF0000"/>
        </w:rPr>
        <w:tab/>
        <w:t>which we have reached out 3 times but have yet to receive materials.</w:t>
      </w:r>
      <w:r>
        <w:rPr>
          <w:iCs/>
        </w:rPr>
        <w:t xml:space="preserve"> </w:t>
      </w:r>
    </w:p>
    <w:p w14:paraId="0C492DD6" w14:textId="6E701094" w:rsidR="00713853" w:rsidRDefault="00713853" w:rsidP="00713853">
      <w:pPr>
        <w:pStyle w:val="ListParagraph"/>
        <w:rPr>
          <w:iCs/>
        </w:rPr>
      </w:pPr>
    </w:p>
    <w:p w14:paraId="01EF0EDA" w14:textId="159D1DB1" w:rsidR="00713853" w:rsidRDefault="00713853" w:rsidP="00713853">
      <w:pPr>
        <w:pStyle w:val="ListParagraph"/>
        <w:rPr>
          <w:iCs/>
          <w:color w:val="FF0000"/>
        </w:rPr>
      </w:pPr>
      <w:r>
        <w:rPr>
          <w:iCs/>
        </w:rPr>
        <w:tab/>
      </w:r>
      <w:r w:rsidRPr="00713853">
        <w:rPr>
          <w:iCs/>
          <w:color w:val="FF0000"/>
        </w:rPr>
        <w:t xml:space="preserve">You will be getting an email twice a month that lists all of these products. Please </w:t>
      </w:r>
      <w:r w:rsidRPr="00713853">
        <w:rPr>
          <w:iCs/>
          <w:color w:val="FF0000"/>
        </w:rPr>
        <w:tab/>
        <w:t xml:space="preserve">know that if this box is checked we have stopped nudging for materials and the </w:t>
      </w:r>
      <w:r w:rsidRPr="00713853">
        <w:rPr>
          <w:iCs/>
          <w:color w:val="FF0000"/>
        </w:rPr>
        <w:tab/>
        <w:t xml:space="preserve">customer will be billed unless they cancel in accordance with our policy listed </w:t>
      </w:r>
      <w:r w:rsidRPr="00713853">
        <w:rPr>
          <w:iCs/>
          <w:color w:val="FF0000"/>
        </w:rPr>
        <w:tab/>
        <w:t>above.</w:t>
      </w:r>
    </w:p>
    <w:p w14:paraId="4788D7FB" w14:textId="67D2995D" w:rsidR="00713853" w:rsidRDefault="00713853" w:rsidP="00713853">
      <w:pPr>
        <w:pStyle w:val="ListParagraph"/>
        <w:rPr>
          <w:iCs/>
          <w:color w:val="FF0000"/>
        </w:rPr>
      </w:pPr>
    </w:p>
    <w:p w14:paraId="1552752E" w14:textId="4C65DF9B" w:rsidR="00713853" w:rsidRDefault="00713853" w:rsidP="00713853">
      <w:pPr>
        <w:pStyle w:val="ListParagraph"/>
        <w:rPr>
          <w:iCs/>
          <w:color w:val="FF0000"/>
        </w:rPr>
      </w:pPr>
      <w:r>
        <w:rPr>
          <w:iCs/>
          <w:color w:val="FF0000"/>
        </w:rPr>
        <w:tab/>
        <w:t xml:space="preserve">This does NOT mean we will not run the campaign. If the customer gets us their </w:t>
      </w:r>
      <w:r>
        <w:rPr>
          <w:iCs/>
          <w:color w:val="FF0000"/>
        </w:rPr>
        <w:tab/>
        <w:t xml:space="preserve">materials, we will happily get the campaign out the door as soon as we are able </w:t>
      </w:r>
      <w:r>
        <w:rPr>
          <w:iCs/>
          <w:color w:val="FF0000"/>
        </w:rPr>
        <w:tab/>
        <w:t xml:space="preserve">based on available inventory. This just means we are no longer actively asking for </w:t>
      </w:r>
      <w:r>
        <w:rPr>
          <w:iCs/>
          <w:color w:val="FF0000"/>
        </w:rPr>
        <w:tab/>
        <w:t xml:space="preserve">materials from the client.  </w:t>
      </w:r>
    </w:p>
    <w:p w14:paraId="5D76C19C" w14:textId="2FEE6A18" w:rsidR="00713853" w:rsidRDefault="00713853" w:rsidP="00713853">
      <w:pPr>
        <w:pStyle w:val="ListParagraph"/>
        <w:rPr>
          <w:iCs/>
          <w:color w:val="FF0000"/>
        </w:rPr>
      </w:pPr>
    </w:p>
    <w:p w14:paraId="6868EE30" w14:textId="79B209AC" w:rsidR="00713853" w:rsidRPr="00713853" w:rsidRDefault="00713853" w:rsidP="00713853">
      <w:pPr>
        <w:pStyle w:val="ListParagraph"/>
        <w:rPr>
          <w:iCs/>
          <w:color w:val="FF0000"/>
        </w:rPr>
      </w:pPr>
      <w:r>
        <w:rPr>
          <w:iCs/>
          <w:color w:val="FF0000"/>
        </w:rPr>
        <w:tab/>
        <w:t xml:space="preserve">The CSM will keep a record of points of communication so we can be sure we </w:t>
      </w:r>
      <w:r>
        <w:rPr>
          <w:iCs/>
          <w:color w:val="FF0000"/>
        </w:rPr>
        <w:tab/>
        <w:t>have done our due diligence to get materials.</w:t>
      </w:r>
    </w:p>
    <w:p w14:paraId="5C38F38D" w14:textId="76AA64EF" w:rsidR="00713853" w:rsidRPr="00BA55CB" w:rsidRDefault="00713853" w:rsidP="00713853">
      <w:pPr>
        <w:pStyle w:val="ListParagraph"/>
        <w:rPr>
          <w:iCs/>
        </w:rPr>
      </w:pPr>
      <w:r>
        <w:rPr>
          <w:iCs/>
        </w:rPr>
        <w:t xml:space="preserve"> </w:t>
      </w:r>
    </w:p>
    <w:p w14:paraId="744E6F40" w14:textId="65691895" w:rsidR="00BA55CB" w:rsidRPr="00BA55CB" w:rsidRDefault="00BA55CB" w:rsidP="00BA55CB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  <w:color w:val="000000" w:themeColor="text1"/>
        </w:rPr>
        <w:t>Targeted eblasts running in newsletters – KELLY</w:t>
      </w:r>
    </w:p>
    <w:p w14:paraId="64BAC1D0" w14:textId="73526939" w:rsidR="00713853" w:rsidRPr="00713853" w:rsidRDefault="001849F9" w:rsidP="00BA55CB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We are testing with running targeted eblast content in newsletters if they did not receive enough leads</w:t>
      </w:r>
      <w:r w:rsidR="00713853">
        <w:rPr>
          <w:iCs/>
          <w:color w:val="FF0000"/>
        </w:rPr>
        <w:t xml:space="preserve"> - fewer than 10 leads with the first send is our ‘trigger’</w:t>
      </w:r>
      <w:r w:rsidR="00713853">
        <w:rPr>
          <w:iCs/>
          <w:color w:val="FF0000"/>
        </w:rPr>
        <w:br/>
      </w:r>
    </w:p>
    <w:p w14:paraId="36366AD3" w14:textId="1E7B7CC4" w:rsidR="00BA55CB" w:rsidRPr="00713853" w:rsidRDefault="00713853" w:rsidP="00BA55CB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We will be rewriting their headlines when we do this test</w:t>
      </w:r>
      <w:r>
        <w:rPr>
          <w:iCs/>
          <w:color w:val="FF0000"/>
        </w:rPr>
        <w:br/>
      </w:r>
    </w:p>
    <w:p w14:paraId="6EC168AA" w14:textId="424299E8" w:rsidR="00713853" w:rsidRPr="001849F9" w:rsidRDefault="00713853" w:rsidP="00BA55CB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If you do NOT want to do this, please let your CSM know and you can opt out of the program.</w:t>
      </w:r>
      <w:r>
        <w:rPr>
          <w:iCs/>
          <w:color w:val="FF0000"/>
        </w:rPr>
        <w:br/>
      </w:r>
    </w:p>
    <w:p w14:paraId="11B4D66A" w14:textId="0F1833FE" w:rsidR="001849F9" w:rsidRPr="001849F9" w:rsidRDefault="001849F9" w:rsidP="001849F9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  <w:color w:val="000000" w:themeColor="text1"/>
        </w:rPr>
        <w:t>Newsletter leads – ALICIA</w:t>
      </w:r>
    </w:p>
    <w:p w14:paraId="570DA9AB" w14:textId="60881617" w:rsidR="00C0465E" w:rsidRPr="00C0465E" w:rsidRDefault="001849F9" w:rsidP="00C0465E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I am monitoring daily all newsletter deployments to determine the results of the new templates</w:t>
      </w:r>
    </w:p>
    <w:p w14:paraId="6490C902" w14:textId="1A911593" w:rsidR="001849F9" w:rsidRPr="001849F9" w:rsidRDefault="001849F9" w:rsidP="001849F9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 xml:space="preserve">Have to keep in mind that leads have been declining on all mailings, so you can’t just make comparisons </w:t>
      </w:r>
    </w:p>
    <w:p w14:paraId="4AF55775" w14:textId="4C02AE5C" w:rsidR="001849F9" w:rsidRPr="001849F9" w:rsidRDefault="001849F9" w:rsidP="001849F9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We are talking about how to handle underperforming newsletters and what to do if we decide the new templates aren’t working</w:t>
      </w:r>
    </w:p>
    <w:p w14:paraId="1DE7D3DE" w14:textId="56003D8F" w:rsidR="001849F9" w:rsidRPr="001A7C6B" w:rsidRDefault="001849F9" w:rsidP="001849F9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This will take time – we have to look at several deployments over time, not just make knee jerk reactions to one send</w:t>
      </w:r>
    </w:p>
    <w:p w14:paraId="62468637" w14:textId="63DF1194" w:rsidR="001A7C6B" w:rsidRPr="001849F9" w:rsidRDefault="001A7C6B" w:rsidP="001849F9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 xml:space="preserve">We are going to add in a logo and </w:t>
      </w:r>
      <w:r w:rsidR="00C0465E">
        <w:rPr>
          <w:iCs/>
          <w:color w:val="FF0000"/>
        </w:rPr>
        <w:t xml:space="preserve">possibly </w:t>
      </w:r>
      <w:r>
        <w:rPr>
          <w:iCs/>
          <w:color w:val="FF0000"/>
        </w:rPr>
        <w:t>go back to 5 ads</w:t>
      </w:r>
    </w:p>
    <w:p w14:paraId="3EE2CDB4" w14:textId="7FB23E44" w:rsidR="001849F9" w:rsidRPr="00C0465E" w:rsidRDefault="001849F9" w:rsidP="001849F9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  <w:color w:val="000000" w:themeColor="text1"/>
        </w:rPr>
        <w:t>Innovation Stage – DAVE</w:t>
      </w:r>
    </w:p>
    <w:p w14:paraId="740BBF4B" w14:textId="5D4E7B7C" w:rsidR="00C0465E" w:rsidRPr="00C0465E" w:rsidRDefault="00C0465E" w:rsidP="00C0465E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Any customers doing an Innovation Stage presentation can do an Innovation Stage Encore</w:t>
      </w:r>
    </w:p>
    <w:p w14:paraId="26E43D82" w14:textId="43AC8CCD" w:rsidR="00C0465E" w:rsidRPr="00C0465E" w:rsidRDefault="00C0465E" w:rsidP="00C0465E">
      <w:pPr>
        <w:pStyle w:val="ListParagraph"/>
        <w:numPr>
          <w:ilvl w:val="2"/>
          <w:numId w:val="11"/>
        </w:numPr>
        <w:rPr>
          <w:iCs/>
        </w:rPr>
      </w:pPr>
      <w:r>
        <w:rPr>
          <w:iCs/>
          <w:color w:val="FF0000"/>
        </w:rPr>
        <w:t>Historically that was just a video of the presentation blasted out to the audience</w:t>
      </w:r>
    </w:p>
    <w:p w14:paraId="4DA27282" w14:textId="414DF414" w:rsidR="00C0465E" w:rsidRPr="009545AA" w:rsidRDefault="00C0465E" w:rsidP="00C0465E">
      <w:pPr>
        <w:pStyle w:val="ListParagraph"/>
        <w:numPr>
          <w:ilvl w:val="2"/>
          <w:numId w:val="11"/>
        </w:numPr>
        <w:rPr>
          <w:iCs/>
        </w:rPr>
      </w:pPr>
      <w:r>
        <w:rPr>
          <w:iCs/>
          <w:color w:val="FF0000"/>
        </w:rPr>
        <w:t>Now, we can use a vendor to turn that presentation into a white paper and send out</w:t>
      </w:r>
    </w:p>
    <w:p w14:paraId="6699698C" w14:textId="35F14851" w:rsidR="009545AA" w:rsidRPr="009545AA" w:rsidRDefault="009545AA" w:rsidP="00C0465E">
      <w:pPr>
        <w:pStyle w:val="ListParagraph"/>
        <w:numPr>
          <w:ilvl w:val="2"/>
          <w:numId w:val="11"/>
        </w:numPr>
        <w:rPr>
          <w:iCs/>
        </w:rPr>
      </w:pPr>
      <w:r>
        <w:rPr>
          <w:iCs/>
          <w:color w:val="FF0000"/>
        </w:rPr>
        <w:t>All brands</w:t>
      </w:r>
    </w:p>
    <w:p w14:paraId="04700D84" w14:textId="3718BD6D" w:rsidR="009545AA" w:rsidRPr="009545AA" w:rsidRDefault="009545AA" w:rsidP="00C0465E">
      <w:pPr>
        <w:pStyle w:val="ListParagraph"/>
        <w:numPr>
          <w:ilvl w:val="2"/>
          <w:numId w:val="11"/>
        </w:numPr>
        <w:rPr>
          <w:iCs/>
        </w:rPr>
      </w:pPr>
      <w:r>
        <w:rPr>
          <w:iCs/>
          <w:color w:val="FF0000"/>
        </w:rPr>
        <w:t>Pricing and additional information is in the hub</w:t>
      </w:r>
    </w:p>
    <w:p w14:paraId="4B27DE6E" w14:textId="47FC6B0F" w:rsidR="009545AA" w:rsidRPr="001849F9" w:rsidRDefault="009545AA" w:rsidP="00C0465E">
      <w:pPr>
        <w:pStyle w:val="ListParagraph"/>
        <w:numPr>
          <w:ilvl w:val="2"/>
          <w:numId w:val="11"/>
        </w:numPr>
        <w:rPr>
          <w:iCs/>
        </w:rPr>
      </w:pPr>
      <w:r>
        <w:rPr>
          <w:iCs/>
          <w:color w:val="FF0000"/>
        </w:rPr>
        <w:t>Dave will send out a list of the 5 companies who have purchased Innovation Stage at PXE.</w:t>
      </w:r>
    </w:p>
    <w:p w14:paraId="791BD078" w14:textId="28013A0B" w:rsidR="001849F9" w:rsidRPr="006661A8" w:rsidRDefault="001849F9" w:rsidP="001849F9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  <w:color w:val="000000" w:themeColor="text1"/>
        </w:rPr>
        <w:t>Sales meeting at PXE – WENDY</w:t>
      </w:r>
    </w:p>
    <w:p w14:paraId="521C72D0" w14:textId="54B9CEF0" w:rsidR="006661A8" w:rsidRPr="001849F9" w:rsidRDefault="006661A8" w:rsidP="006661A8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We will have a meeting on Monday, March 2 at 1:30</w:t>
      </w:r>
    </w:p>
    <w:p w14:paraId="7D5B6EAE" w14:textId="3117C5B9" w:rsidR="001849F9" w:rsidRPr="001849F9" w:rsidRDefault="001849F9" w:rsidP="001849F9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  <w:color w:val="000000" w:themeColor="text1"/>
        </w:rPr>
        <w:t>Changes to Second Look reports – ALICIA</w:t>
      </w:r>
    </w:p>
    <w:p w14:paraId="0FA4DA37" w14:textId="5CEF4372" w:rsidR="001849F9" w:rsidRPr="001849F9" w:rsidRDefault="001849F9" w:rsidP="001849F9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Companies listed at the bottom are now people who received the print version of Second Look and visited your booth</w:t>
      </w:r>
    </w:p>
    <w:p w14:paraId="61FB461A" w14:textId="3C60C241" w:rsidR="001849F9" w:rsidRPr="00CF1FA9" w:rsidRDefault="001849F9" w:rsidP="001849F9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  <w:color w:val="000000" w:themeColor="text1"/>
        </w:rPr>
        <w:lastRenderedPageBreak/>
        <w:t xml:space="preserve">Game Plan 2020 categories now updated in Media Planner </w:t>
      </w:r>
      <w:r w:rsidR="00CF1FA9">
        <w:rPr>
          <w:iCs/>
          <w:color w:val="000000" w:themeColor="text1"/>
        </w:rPr>
        <w:t>–</w:t>
      </w:r>
      <w:r>
        <w:rPr>
          <w:iCs/>
          <w:color w:val="000000" w:themeColor="text1"/>
        </w:rPr>
        <w:t xml:space="preserve"> ALICIA</w:t>
      </w:r>
    </w:p>
    <w:p w14:paraId="5B62F139" w14:textId="069FB98B" w:rsidR="00CF1FA9" w:rsidRPr="005B4D37" w:rsidRDefault="00CF1FA9" w:rsidP="00CF1FA9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We’re working on getting some preliminary counts on the new categories, so I’ll let you know when we have those</w:t>
      </w:r>
    </w:p>
    <w:p w14:paraId="389DC97C" w14:textId="413613AB" w:rsidR="005B4D37" w:rsidRPr="00F97DA8" w:rsidRDefault="005B4D37" w:rsidP="00CF1FA9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We will be creating reports in Salesforce of companies who fit into these new categories</w:t>
      </w:r>
      <w:bookmarkStart w:id="0" w:name="_GoBack"/>
      <w:bookmarkEnd w:id="0"/>
    </w:p>
    <w:sectPr w:rsidR="005B4D37" w:rsidRPr="00F97DA8" w:rsidSect="003C4BF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A03EF"/>
    <w:multiLevelType w:val="hybridMultilevel"/>
    <w:tmpl w:val="4280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98D"/>
    <w:multiLevelType w:val="hybridMultilevel"/>
    <w:tmpl w:val="052E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C6A"/>
    <w:multiLevelType w:val="hybridMultilevel"/>
    <w:tmpl w:val="192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530"/>
    <w:multiLevelType w:val="hybridMultilevel"/>
    <w:tmpl w:val="F21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2520"/>
    <w:multiLevelType w:val="hybridMultilevel"/>
    <w:tmpl w:val="F5242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B1E"/>
    <w:multiLevelType w:val="hybridMultilevel"/>
    <w:tmpl w:val="43FE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6F9D"/>
    <w:multiLevelType w:val="hybridMultilevel"/>
    <w:tmpl w:val="D868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95AE9"/>
    <w:multiLevelType w:val="hybridMultilevel"/>
    <w:tmpl w:val="AAD8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337C"/>
    <w:multiLevelType w:val="hybridMultilevel"/>
    <w:tmpl w:val="A0D0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1FC3"/>
    <w:multiLevelType w:val="hybridMultilevel"/>
    <w:tmpl w:val="6B32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5D"/>
    <w:rsid w:val="00001A2F"/>
    <w:rsid w:val="00011B5D"/>
    <w:rsid w:val="00011BE3"/>
    <w:rsid w:val="000170BF"/>
    <w:rsid w:val="000368D5"/>
    <w:rsid w:val="0004028A"/>
    <w:rsid w:val="00050D24"/>
    <w:rsid w:val="00052EED"/>
    <w:rsid w:val="00054101"/>
    <w:rsid w:val="00054B3F"/>
    <w:rsid w:val="0006283F"/>
    <w:rsid w:val="00071238"/>
    <w:rsid w:val="00077417"/>
    <w:rsid w:val="0008239B"/>
    <w:rsid w:val="000843DB"/>
    <w:rsid w:val="00084DA7"/>
    <w:rsid w:val="00097572"/>
    <w:rsid w:val="000C1E6B"/>
    <w:rsid w:val="000C1ECC"/>
    <w:rsid w:val="000D4780"/>
    <w:rsid w:val="000E4EA5"/>
    <w:rsid w:val="000E508B"/>
    <w:rsid w:val="000F729D"/>
    <w:rsid w:val="00106FE9"/>
    <w:rsid w:val="0011328E"/>
    <w:rsid w:val="00123517"/>
    <w:rsid w:val="001303CA"/>
    <w:rsid w:val="00131BEA"/>
    <w:rsid w:val="001345AE"/>
    <w:rsid w:val="00134CB5"/>
    <w:rsid w:val="00143AAB"/>
    <w:rsid w:val="00145EC2"/>
    <w:rsid w:val="00157AAA"/>
    <w:rsid w:val="00176A76"/>
    <w:rsid w:val="00180430"/>
    <w:rsid w:val="001849F9"/>
    <w:rsid w:val="00194049"/>
    <w:rsid w:val="00195061"/>
    <w:rsid w:val="0019742A"/>
    <w:rsid w:val="001A3C7F"/>
    <w:rsid w:val="001A60A9"/>
    <w:rsid w:val="001A7C6B"/>
    <w:rsid w:val="001B33AB"/>
    <w:rsid w:val="001B3EC4"/>
    <w:rsid w:val="001B5343"/>
    <w:rsid w:val="001C0667"/>
    <w:rsid w:val="001C0FFE"/>
    <w:rsid w:val="001D4C66"/>
    <w:rsid w:val="001D690B"/>
    <w:rsid w:val="001E6A88"/>
    <w:rsid w:val="001F5FE8"/>
    <w:rsid w:val="001F7670"/>
    <w:rsid w:val="002017AD"/>
    <w:rsid w:val="002109EE"/>
    <w:rsid w:val="0023734F"/>
    <w:rsid w:val="00237556"/>
    <w:rsid w:val="002438C4"/>
    <w:rsid w:val="002619F3"/>
    <w:rsid w:val="00262537"/>
    <w:rsid w:val="002638CE"/>
    <w:rsid w:val="00272A5F"/>
    <w:rsid w:val="002743E2"/>
    <w:rsid w:val="002753F1"/>
    <w:rsid w:val="002809F5"/>
    <w:rsid w:val="00287255"/>
    <w:rsid w:val="00291E10"/>
    <w:rsid w:val="00296767"/>
    <w:rsid w:val="002A4542"/>
    <w:rsid w:val="002B29AE"/>
    <w:rsid w:val="002C17C0"/>
    <w:rsid w:val="002D31F4"/>
    <w:rsid w:val="002D32FB"/>
    <w:rsid w:val="002E0747"/>
    <w:rsid w:val="002E7B4B"/>
    <w:rsid w:val="002F5C55"/>
    <w:rsid w:val="0030162B"/>
    <w:rsid w:val="00306074"/>
    <w:rsid w:val="0031161A"/>
    <w:rsid w:val="003246A6"/>
    <w:rsid w:val="0032655D"/>
    <w:rsid w:val="00327E16"/>
    <w:rsid w:val="00334C08"/>
    <w:rsid w:val="00341F7F"/>
    <w:rsid w:val="0037149E"/>
    <w:rsid w:val="00382C7C"/>
    <w:rsid w:val="00386362"/>
    <w:rsid w:val="003901C3"/>
    <w:rsid w:val="003914CE"/>
    <w:rsid w:val="00395FE6"/>
    <w:rsid w:val="003A5BAD"/>
    <w:rsid w:val="003A71F6"/>
    <w:rsid w:val="003B311D"/>
    <w:rsid w:val="003C17FC"/>
    <w:rsid w:val="003C3120"/>
    <w:rsid w:val="003C4BF3"/>
    <w:rsid w:val="003C553F"/>
    <w:rsid w:val="003E34F2"/>
    <w:rsid w:val="003E3B0F"/>
    <w:rsid w:val="003E52AE"/>
    <w:rsid w:val="003F0D69"/>
    <w:rsid w:val="003F1048"/>
    <w:rsid w:val="003F352A"/>
    <w:rsid w:val="0041062E"/>
    <w:rsid w:val="0041197A"/>
    <w:rsid w:val="004130F4"/>
    <w:rsid w:val="00421A06"/>
    <w:rsid w:val="00426616"/>
    <w:rsid w:val="0044176F"/>
    <w:rsid w:val="004611C8"/>
    <w:rsid w:val="00462B44"/>
    <w:rsid w:val="004631C6"/>
    <w:rsid w:val="0047295C"/>
    <w:rsid w:val="0047391A"/>
    <w:rsid w:val="00473E50"/>
    <w:rsid w:val="00483914"/>
    <w:rsid w:val="0048448D"/>
    <w:rsid w:val="004911E1"/>
    <w:rsid w:val="00493624"/>
    <w:rsid w:val="0049379A"/>
    <w:rsid w:val="0049682D"/>
    <w:rsid w:val="004A1E78"/>
    <w:rsid w:val="004A32AB"/>
    <w:rsid w:val="004A7AD1"/>
    <w:rsid w:val="004B1ADC"/>
    <w:rsid w:val="004C0011"/>
    <w:rsid w:val="004C112E"/>
    <w:rsid w:val="004C229D"/>
    <w:rsid w:val="004C2959"/>
    <w:rsid w:val="004D3042"/>
    <w:rsid w:val="004D3A8C"/>
    <w:rsid w:val="004D7FB3"/>
    <w:rsid w:val="004E42A4"/>
    <w:rsid w:val="004E50F3"/>
    <w:rsid w:val="004F1935"/>
    <w:rsid w:val="00515C86"/>
    <w:rsid w:val="0052175B"/>
    <w:rsid w:val="0053349E"/>
    <w:rsid w:val="0054689D"/>
    <w:rsid w:val="00551DA8"/>
    <w:rsid w:val="00553833"/>
    <w:rsid w:val="005560A1"/>
    <w:rsid w:val="005560CC"/>
    <w:rsid w:val="00572586"/>
    <w:rsid w:val="005750F3"/>
    <w:rsid w:val="00593A52"/>
    <w:rsid w:val="00596935"/>
    <w:rsid w:val="005B3BF8"/>
    <w:rsid w:val="005B4D37"/>
    <w:rsid w:val="005D3B13"/>
    <w:rsid w:val="005D7188"/>
    <w:rsid w:val="005E10A5"/>
    <w:rsid w:val="005E5E06"/>
    <w:rsid w:val="005E5FD5"/>
    <w:rsid w:val="005F2F94"/>
    <w:rsid w:val="005F74BA"/>
    <w:rsid w:val="00603B3D"/>
    <w:rsid w:val="006062DA"/>
    <w:rsid w:val="00613E6D"/>
    <w:rsid w:val="0061548D"/>
    <w:rsid w:val="00621F50"/>
    <w:rsid w:val="00623C5B"/>
    <w:rsid w:val="006247CE"/>
    <w:rsid w:val="006256B2"/>
    <w:rsid w:val="00635E9C"/>
    <w:rsid w:val="00645D4D"/>
    <w:rsid w:val="00646B8D"/>
    <w:rsid w:val="0065483B"/>
    <w:rsid w:val="006661A8"/>
    <w:rsid w:val="00670B5C"/>
    <w:rsid w:val="00670F7A"/>
    <w:rsid w:val="00671007"/>
    <w:rsid w:val="006A4331"/>
    <w:rsid w:val="006A450B"/>
    <w:rsid w:val="006B4ED4"/>
    <w:rsid w:val="006B681A"/>
    <w:rsid w:val="006D63BE"/>
    <w:rsid w:val="006E1701"/>
    <w:rsid w:val="006F07BD"/>
    <w:rsid w:val="006F30E8"/>
    <w:rsid w:val="006F5460"/>
    <w:rsid w:val="006F70C2"/>
    <w:rsid w:val="006F7791"/>
    <w:rsid w:val="00706BA3"/>
    <w:rsid w:val="00710029"/>
    <w:rsid w:val="00713853"/>
    <w:rsid w:val="00724A34"/>
    <w:rsid w:val="00732191"/>
    <w:rsid w:val="00747F0D"/>
    <w:rsid w:val="00751B11"/>
    <w:rsid w:val="00753DFE"/>
    <w:rsid w:val="0075502B"/>
    <w:rsid w:val="00755801"/>
    <w:rsid w:val="00762FF2"/>
    <w:rsid w:val="00763E1F"/>
    <w:rsid w:val="007730CB"/>
    <w:rsid w:val="0077447C"/>
    <w:rsid w:val="0077708F"/>
    <w:rsid w:val="0078208B"/>
    <w:rsid w:val="00783971"/>
    <w:rsid w:val="007840BD"/>
    <w:rsid w:val="007924B7"/>
    <w:rsid w:val="007A19C5"/>
    <w:rsid w:val="007A495D"/>
    <w:rsid w:val="007C21B6"/>
    <w:rsid w:val="007C239E"/>
    <w:rsid w:val="007C681D"/>
    <w:rsid w:val="007D15F9"/>
    <w:rsid w:val="007D3532"/>
    <w:rsid w:val="007D6B66"/>
    <w:rsid w:val="007D722A"/>
    <w:rsid w:val="007E3FE3"/>
    <w:rsid w:val="007E7865"/>
    <w:rsid w:val="007F4007"/>
    <w:rsid w:val="00800932"/>
    <w:rsid w:val="00802CA5"/>
    <w:rsid w:val="00806DF4"/>
    <w:rsid w:val="00812EF0"/>
    <w:rsid w:val="0081580A"/>
    <w:rsid w:val="00815B85"/>
    <w:rsid w:val="00831753"/>
    <w:rsid w:val="00854F0A"/>
    <w:rsid w:val="0086085A"/>
    <w:rsid w:val="00860A66"/>
    <w:rsid w:val="008643C1"/>
    <w:rsid w:val="008721D2"/>
    <w:rsid w:val="00872B92"/>
    <w:rsid w:val="00873DD1"/>
    <w:rsid w:val="008951F0"/>
    <w:rsid w:val="0089796F"/>
    <w:rsid w:val="008C0256"/>
    <w:rsid w:val="008C65A0"/>
    <w:rsid w:val="008D724C"/>
    <w:rsid w:val="008E3B08"/>
    <w:rsid w:val="008E70CA"/>
    <w:rsid w:val="008F1747"/>
    <w:rsid w:val="008F7DD2"/>
    <w:rsid w:val="00906054"/>
    <w:rsid w:val="00907E58"/>
    <w:rsid w:val="00914EEE"/>
    <w:rsid w:val="00915C10"/>
    <w:rsid w:val="00927CF9"/>
    <w:rsid w:val="00941608"/>
    <w:rsid w:val="009545AA"/>
    <w:rsid w:val="00956651"/>
    <w:rsid w:val="009644B7"/>
    <w:rsid w:val="00972A7A"/>
    <w:rsid w:val="009735F0"/>
    <w:rsid w:val="00974BE4"/>
    <w:rsid w:val="009861E1"/>
    <w:rsid w:val="00987FCB"/>
    <w:rsid w:val="009A2ECB"/>
    <w:rsid w:val="009B0796"/>
    <w:rsid w:val="009B0A2C"/>
    <w:rsid w:val="009C2B0C"/>
    <w:rsid w:val="009E0312"/>
    <w:rsid w:val="009E05F1"/>
    <w:rsid w:val="009E41D4"/>
    <w:rsid w:val="00A117B1"/>
    <w:rsid w:val="00A12773"/>
    <w:rsid w:val="00A22F30"/>
    <w:rsid w:val="00A257EC"/>
    <w:rsid w:val="00A30682"/>
    <w:rsid w:val="00A4635D"/>
    <w:rsid w:val="00A4667A"/>
    <w:rsid w:val="00A51EB8"/>
    <w:rsid w:val="00A62CBC"/>
    <w:rsid w:val="00A71AAF"/>
    <w:rsid w:val="00A83AC5"/>
    <w:rsid w:val="00A94A8E"/>
    <w:rsid w:val="00A957E1"/>
    <w:rsid w:val="00AA7DAC"/>
    <w:rsid w:val="00AB73DE"/>
    <w:rsid w:val="00AC7C9E"/>
    <w:rsid w:val="00AD5DC3"/>
    <w:rsid w:val="00AF57BB"/>
    <w:rsid w:val="00AF6710"/>
    <w:rsid w:val="00AF70CA"/>
    <w:rsid w:val="00AF78E2"/>
    <w:rsid w:val="00B01C94"/>
    <w:rsid w:val="00B1655C"/>
    <w:rsid w:val="00B168EE"/>
    <w:rsid w:val="00B21719"/>
    <w:rsid w:val="00B21C9F"/>
    <w:rsid w:val="00B24CF4"/>
    <w:rsid w:val="00B33F27"/>
    <w:rsid w:val="00B417FC"/>
    <w:rsid w:val="00B52065"/>
    <w:rsid w:val="00B560B6"/>
    <w:rsid w:val="00B608D3"/>
    <w:rsid w:val="00B75D0E"/>
    <w:rsid w:val="00B760E5"/>
    <w:rsid w:val="00B7732D"/>
    <w:rsid w:val="00B77AC6"/>
    <w:rsid w:val="00B82CFE"/>
    <w:rsid w:val="00B8416C"/>
    <w:rsid w:val="00B97DC1"/>
    <w:rsid w:val="00BA04AD"/>
    <w:rsid w:val="00BA1FF2"/>
    <w:rsid w:val="00BA3065"/>
    <w:rsid w:val="00BA3D61"/>
    <w:rsid w:val="00BA55CB"/>
    <w:rsid w:val="00BA5BE7"/>
    <w:rsid w:val="00BB2BF9"/>
    <w:rsid w:val="00BC2C6E"/>
    <w:rsid w:val="00BD21A2"/>
    <w:rsid w:val="00BD379C"/>
    <w:rsid w:val="00BE5A26"/>
    <w:rsid w:val="00BF12F5"/>
    <w:rsid w:val="00BF2CF7"/>
    <w:rsid w:val="00BF33B7"/>
    <w:rsid w:val="00BF47BA"/>
    <w:rsid w:val="00BF6B18"/>
    <w:rsid w:val="00C0465E"/>
    <w:rsid w:val="00C05030"/>
    <w:rsid w:val="00C05D89"/>
    <w:rsid w:val="00C13B80"/>
    <w:rsid w:val="00C17074"/>
    <w:rsid w:val="00C20288"/>
    <w:rsid w:val="00C25AC3"/>
    <w:rsid w:val="00C264D3"/>
    <w:rsid w:val="00C374A4"/>
    <w:rsid w:val="00C51CB3"/>
    <w:rsid w:val="00C75B0C"/>
    <w:rsid w:val="00C832D3"/>
    <w:rsid w:val="00C852CB"/>
    <w:rsid w:val="00CA3F2D"/>
    <w:rsid w:val="00CA718A"/>
    <w:rsid w:val="00CB0C7A"/>
    <w:rsid w:val="00CB1039"/>
    <w:rsid w:val="00CD1084"/>
    <w:rsid w:val="00CD3D2A"/>
    <w:rsid w:val="00CD60B4"/>
    <w:rsid w:val="00CE3715"/>
    <w:rsid w:val="00CE6899"/>
    <w:rsid w:val="00CE7092"/>
    <w:rsid w:val="00CF04DC"/>
    <w:rsid w:val="00CF04F1"/>
    <w:rsid w:val="00CF1FA9"/>
    <w:rsid w:val="00D21CD2"/>
    <w:rsid w:val="00D229AD"/>
    <w:rsid w:val="00D236A4"/>
    <w:rsid w:val="00D26668"/>
    <w:rsid w:val="00D32357"/>
    <w:rsid w:val="00D44923"/>
    <w:rsid w:val="00D506C8"/>
    <w:rsid w:val="00D533A6"/>
    <w:rsid w:val="00D55D59"/>
    <w:rsid w:val="00D55DA5"/>
    <w:rsid w:val="00D603B6"/>
    <w:rsid w:val="00D63513"/>
    <w:rsid w:val="00D647E1"/>
    <w:rsid w:val="00D71753"/>
    <w:rsid w:val="00D94AF3"/>
    <w:rsid w:val="00DA1148"/>
    <w:rsid w:val="00DA2CD7"/>
    <w:rsid w:val="00DB471D"/>
    <w:rsid w:val="00DC03A6"/>
    <w:rsid w:val="00DC52BA"/>
    <w:rsid w:val="00DC547A"/>
    <w:rsid w:val="00DE276A"/>
    <w:rsid w:val="00DE6379"/>
    <w:rsid w:val="00DF279D"/>
    <w:rsid w:val="00E04049"/>
    <w:rsid w:val="00E048D2"/>
    <w:rsid w:val="00E10E9A"/>
    <w:rsid w:val="00E11F15"/>
    <w:rsid w:val="00E13A41"/>
    <w:rsid w:val="00E14132"/>
    <w:rsid w:val="00E239B3"/>
    <w:rsid w:val="00E3575B"/>
    <w:rsid w:val="00E35864"/>
    <w:rsid w:val="00E35E92"/>
    <w:rsid w:val="00E52531"/>
    <w:rsid w:val="00E5626C"/>
    <w:rsid w:val="00E56504"/>
    <w:rsid w:val="00E5661A"/>
    <w:rsid w:val="00E66094"/>
    <w:rsid w:val="00E74377"/>
    <w:rsid w:val="00E80B33"/>
    <w:rsid w:val="00E81418"/>
    <w:rsid w:val="00E82D0F"/>
    <w:rsid w:val="00E91941"/>
    <w:rsid w:val="00E95744"/>
    <w:rsid w:val="00E97010"/>
    <w:rsid w:val="00E9725F"/>
    <w:rsid w:val="00EA2FCB"/>
    <w:rsid w:val="00EB235F"/>
    <w:rsid w:val="00EC11ED"/>
    <w:rsid w:val="00EC2EA2"/>
    <w:rsid w:val="00EC3617"/>
    <w:rsid w:val="00EC7885"/>
    <w:rsid w:val="00ED130E"/>
    <w:rsid w:val="00EE0DA9"/>
    <w:rsid w:val="00EE3D6F"/>
    <w:rsid w:val="00EE609A"/>
    <w:rsid w:val="00EF5015"/>
    <w:rsid w:val="00EF7CE7"/>
    <w:rsid w:val="00F0057C"/>
    <w:rsid w:val="00F0616D"/>
    <w:rsid w:val="00F07466"/>
    <w:rsid w:val="00F1007F"/>
    <w:rsid w:val="00F20129"/>
    <w:rsid w:val="00F25456"/>
    <w:rsid w:val="00F37D7C"/>
    <w:rsid w:val="00F516CA"/>
    <w:rsid w:val="00F5735E"/>
    <w:rsid w:val="00F72B4B"/>
    <w:rsid w:val="00F76386"/>
    <w:rsid w:val="00F8390F"/>
    <w:rsid w:val="00F842DD"/>
    <w:rsid w:val="00F939EF"/>
    <w:rsid w:val="00F97DA8"/>
    <w:rsid w:val="00FA33D1"/>
    <w:rsid w:val="00FA607F"/>
    <w:rsid w:val="00FA71B5"/>
    <w:rsid w:val="00FC7D62"/>
    <w:rsid w:val="00FE693E"/>
    <w:rsid w:val="00FE6D9E"/>
    <w:rsid w:val="00FF020B"/>
    <w:rsid w:val="00FF1008"/>
    <w:rsid w:val="00FF1CA1"/>
    <w:rsid w:val="00FF3AF8"/>
    <w:rsid w:val="00FF4FE2"/>
    <w:rsid w:val="00FF5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55E6EC"/>
  <w14:defaultImageDpi w14:val="300"/>
  <w15:chartTrackingRefBased/>
  <w15:docId w15:val="{1ADDF2C7-E419-8C4D-9C22-8F94186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8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3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80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475"/>
    <w:pPr>
      <w:spacing w:line="560" w:lineRule="atLeast"/>
      <w:jc w:val="center"/>
    </w:pPr>
    <w:rPr>
      <w:rFonts w:ascii="Times" w:eastAsia="Times" w:hAnsi="Times"/>
      <w:b/>
      <w:sz w:val="36"/>
    </w:rPr>
  </w:style>
  <w:style w:type="character" w:styleId="Hyperlink">
    <w:name w:val="Hyperlink"/>
    <w:rsid w:val="00306E8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1733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AA580B"/>
    <w:rPr>
      <w:rFonts w:ascii="Calibri" w:eastAsia="Times New Roman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62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A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1A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E10E9A"/>
    <w:pPr>
      <w:ind w:left="720"/>
      <w:contextualSpacing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0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mmimediagroup.com/cancellation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mmimediagroup.com/pw/ad-serving-explain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Summit</Company>
  <LinksUpToDate>false</LinksUpToDate>
  <CharactersWithSpaces>5056</CharactersWithSpaces>
  <SharedDoc>false</SharedDoc>
  <HLinks>
    <vt:vector size="6" baseType="variant">
      <vt:variant>
        <vt:i4>8126523</vt:i4>
      </vt:variant>
      <vt:variant>
        <vt:i4>-1</vt:i4>
      </vt:variant>
      <vt:variant>
        <vt:i4>1035</vt:i4>
      </vt:variant>
      <vt:variant>
        <vt:i4>1</vt:i4>
      </vt:variant>
      <vt:variant>
        <vt:lpwstr>PMMIMediaGroup-smaller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Damario</dc:creator>
  <cp:keywords/>
  <cp:lastModifiedBy>Alicia Pettigrew</cp:lastModifiedBy>
  <cp:revision>13</cp:revision>
  <cp:lastPrinted>2010-10-08T22:06:00Z</cp:lastPrinted>
  <dcterms:created xsi:type="dcterms:W3CDTF">2020-01-30T15:42:00Z</dcterms:created>
  <dcterms:modified xsi:type="dcterms:W3CDTF">2020-01-31T16:10:00Z</dcterms:modified>
</cp:coreProperties>
</file>